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69" w:rsidRDefault="00065BC3" w:rsidP="001C5C04">
      <w:pPr>
        <w:tabs>
          <w:tab w:val="left" w:pos="1635"/>
        </w:tabs>
        <w:jc w:val="center"/>
        <w:rPr>
          <w:bCs/>
          <w:i/>
          <w:color w:val="000000"/>
        </w:rPr>
      </w:pPr>
      <w:r w:rsidRPr="001F4569">
        <w:rPr>
          <w:bCs/>
          <w:i/>
          <w:color w:val="000000"/>
        </w:rPr>
        <w:t>Eiropas Lauksaimniecības fonda lauku attīstībai Latvijas Lauku attīstības programmas 2014.—2020. gadam pasākuma „</w:t>
      </w:r>
      <w:proofErr w:type="spellStart"/>
      <w:r w:rsidRPr="001F4569">
        <w:rPr>
          <w:bCs/>
          <w:i/>
          <w:color w:val="000000"/>
        </w:rPr>
        <w:t>Starpteritoriālā</w:t>
      </w:r>
      <w:proofErr w:type="spellEnd"/>
      <w:r w:rsidRPr="001F4569">
        <w:rPr>
          <w:bCs/>
          <w:i/>
          <w:color w:val="000000"/>
        </w:rPr>
        <w:t xml:space="preserve"> un starpvalstu sadarbība" ietvaros projekts </w:t>
      </w:r>
    </w:p>
    <w:p w:rsidR="0011719E" w:rsidRDefault="00065BC3" w:rsidP="001C5C04">
      <w:pPr>
        <w:tabs>
          <w:tab w:val="left" w:pos="1635"/>
        </w:tabs>
        <w:jc w:val="center"/>
        <w:rPr>
          <w:b/>
          <w:i/>
          <w:color w:val="000000"/>
        </w:rPr>
      </w:pPr>
      <w:r w:rsidRPr="001F4569">
        <w:rPr>
          <w:bCs/>
          <w:i/>
          <w:color w:val="000000"/>
        </w:rPr>
        <w:t>“</w:t>
      </w:r>
      <w:r w:rsidRPr="001F4569">
        <w:rPr>
          <w:rStyle w:val="Izteiksmgs"/>
          <w:bCs w:val="0"/>
          <w:i/>
        </w:rPr>
        <w:t>Tūristam</w:t>
      </w:r>
      <w:r w:rsidRPr="001F4569">
        <w:rPr>
          <w:rStyle w:val="Izteiksmgs"/>
          <w:b w:val="0"/>
          <w:i/>
        </w:rPr>
        <w:t xml:space="preserve"> </w:t>
      </w:r>
      <w:r w:rsidRPr="001F4569">
        <w:rPr>
          <w:b/>
          <w:i/>
        </w:rPr>
        <w:t xml:space="preserve">draudzīgs Latgales uzņēmējs </w:t>
      </w:r>
      <w:proofErr w:type="spellStart"/>
      <w:r w:rsidRPr="001F4569">
        <w:rPr>
          <w:b/>
          <w:i/>
        </w:rPr>
        <w:t>digitalizācijas</w:t>
      </w:r>
      <w:proofErr w:type="spellEnd"/>
      <w:r w:rsidRPr="001F4569">
        <w:rPr>
          <w:b/>
          <w:i/>
        </w:rPr>
        <w:t xml:space="preserve"> laikmetā</w:t>
      </w:r>
      <w:r w:rsidRPr="001F4569">
        <w:rPr>
          <w:b/>
          <w:i/>
          <w:color w:val="000000"/>
        </w:rPr>
        <w:t>”</w:t>
      </w:r>
    </w:p>
    <w:p w:rsidR="00ED7F54" w:rsidRPr="001F4569" w:rsidRDefault="00ED7F54" w:rsidP="001C5C04">
      <w:pPr>
        <w:tabs>
          <w:tab w:val="left" w:pos="1635"/>
        </w:tabs>
        <w:jc w:val="center"/>
        <w:rPr>
          <w:b/>
          <w:i/>
          <w:color w:val="000000"/>
        </w:rPr>
      </w:pPr>
      <w:r>
        <w:rPr>
          <w:szCs w:val="24"/>
          <w:lang w:eastAsia="ru-RU"/>
        </w:rPr>
        <w:t>P</w:t>
      </w:r>
      <w:r w:rsidRPr="00F55441">
        <w:rPr>
          <w:szCs w:val="24"/>
        </w:rPr>
        <w:t>rojekts Nr.</w:t>
      </w:r>
      <w:r w:rsidRPr="00F55441">
        <w:rPr>
          <w:bCs/>
          <w:kern w:val="24"/>
          <w:szCs w:val="24"/>
        </w:rPr>
        <w:t xml:space="preserve"> </w:t>
      </w:r>
      <w:r w:rsidRPr="00F55441">
        <w:rPr>
          <w:szCs w:val="24"/>
        </w:rPr>
        <w:t xml:space="preserve">19-00-A019.332-000007  </w:t>
      </w:r>
    </w:p>
    <w:p w:rsidR="00065BC3" w:rsidRPr="009A5A78" w:rsidRDefault="00065BC3" w:rsidP="001C5C04">
      <w:pPr>
        <w:tabs>
          <w:tab w:val="left" w:pos="1635"/>
        </w:tabs>
        <w:jc w:val="center"/>
        <w:rPr>
          <w:b/>
          <w:sz w:val="22"/>
        </w:rPr>
      </w:pPr>
    </w:p>
    <w:p w:rsidR="001C5C04" w:rsidRPr="00065BC3" w:rsidRDefault="008F7172" w:rsidP="001C5C04">
      <w:pPr>
        <w:tabs>
          <w:tab w:val="left" w:pos="1635"/>
        </w:tabs>
        <w:jc w:val="center"/>
        <w:rPr>
          <w:b/>
          <w:sz w:val="32"/>
        </w:rPr>
      </w:pPr>
      <w:r w:rsidRPr="00065BC3">
        <w:rPr>
          <w:b/>
          <w:sz w:val="32"/>
        </w:rPr>
        <w:t>Projekta atklāšanas konference</w:t>
      </w:r>
    </w:p>
    <w:p w:rsidR="001C5C04" w:rsidRPr="009A5A78" w:rsidRDefault="001C5C04" w:rsidP="001C5C04">
      <w:pPr>
        <w:tabs>
          <w:tab w:val="left" w:pos="1635"/>
        </w:tabs>
        <w:jc w:val="center"/>
        <w:rPr>
          <w:sz w:val="6"/>
        </w:rPr>
      </w:pPr>
    </w:p>
    <w:p w:rsidR="001C5C04" w:rsidRPr="00ED7F54" w:rsidRDefault="001C5C04" w:rsidP="001C5C04">
      <w:pPr>
        <w:tabs>
          <w:tab w:val="left" w:pos="1635"/>
        </w:tabs>
        <w:jc w:val="center"/>
        <w:rPr>
          <w:b/>
          <w:bCs/>
        </w:rPr>
      </w:pPr>
      <w:r w:rsidRPr="00ED7F54">
        <w:rPr>
          <w:b/>
          <w:bCs/>
        </w:rPr>
        <w:t>2019.</w:t>
      </w:r>
      <w:r w:rsidR="007C045C">
        <w:rPr>
          <w:b/>
          <w:bCs/>
        </w:rPr>
        <w:t xml:space="preserve"> </w:t>
      </w:r>
      <w:r w:rsidRPr="00ED7F54">
        <w:rPr>
          <w:b/>
          <w:bCs/>
        </w:rPr>
        <w:t>gada 17.</w:t>
      </w:r>
      <w:r w:rsidR="007C045C">
        <w:rPr>
          <w:b/>
          <w:bCs/>
        </w:rPr>
        <w:t xml:space="preserve"> </w:t>
      </w:r>
      <w:r w:rsidRPr="00ED7F54">
        <w:rPr>
          <w:b/>
          <w:bCs/>
        </w:rPr>
        <w:t>oktobris</w:t>
      </w:r>
      <w:r w:rsidR="006B500A" w:rsidRPr="00ED7F54">
        <w:rPr>
          <w:b/>
          <w:bCs/>
        </w:rPr>
        <w:t xml:space="preserve"> </w:t>
      </w:r>
    </w:p>
    <w:p w:rsidR="008F7172" w:rsidRPr="00065BC3" w:rsidRDefault="008F7172" w:rsidP="001C5C04">
      <w:pPr>
        <w:tabs>
          <w:tab w:val="left" w:pos="1635"/>
        </w:tabs>
        <w:jc w:val="center"/>
      </w:pPr>
      <w:r w:rsidRPr="00065BC3">
        <w:t xml:space="preserve">Rekovas dzirnavas, </w:t>
      </w:r>
      <w:r w:rsidRPr="00065BC3">
        <w:rPr>
          <w:color w:val="000000"/>
        </w:rPr>
        <w:t>Rekovas iela 19, Rekova, Šķilbēnu pagasts, Viļakas novads</w:t>
      </w:r>
    </w:p>
    <w:p w:rsidR="001C5C04" w:rsidRDefault="001C5C04" w:rsidP="00351A80">
      <w:pPr>
        <w:tabs>
          <w:tab w:val="left" w:pos="1635"/>
        </w:tabs>
        <w:jc w:val="both"/>
      </w:pPr>
    </w:p>
    <w:p w:rsidR="00351A80" w:rsidRDefault="00351A80" w:rsidP="00351A80">
      <w:pPr>
        <w:tabs>
          <w:tab w:val="left" w:pos="1635"/>
        </w:tabs>
        <w:jc w:val="both"/>
      </w:pPr>
      <w:r w:rsidRPr="004F254F">
        <w:rPr>
          <w:b/>
          <w:i/>
        </w:rPr>
        <w:t>Konferences mērķis:</w:t>
      </w:r>
      <w:r>
        <w:t xml:space="preserve"> </w:t>
      </w:r>
      <w:r w:rsidR="004F254F">
        <w:t>sniegt ieskatu plānotajā</w:t>
      </w:r>
      <w:r>
        <w:t xml:space="preserve"> uzņēmēju apmācību ciklā un Austrumlatgales uzņēmējdarbības stratēģijas izstrādes</w:t>
      </w:r>
      <w:r w:rsidR="004F254F">
        <w:t xml:space="preserve"> proces</w:t>
      </w:r>
      <w:r w:rsidR="001F4569">
        <w:t>ā, iepazīties ar praktiskiem piemēriem zemnieku saimniecībā “</w:t>
      </w:r>
      <w:proofErr w:type="spellStart"/>
      <w:r w:rsidR="001F4569">
        <w:t>Kotiņi</w:t>
      </w:r>
      <w:proofErr w:type="spellEnd"/>
      <w:r w:rsidR="001F4569">
        <w:t>”.</w:t>
      </w:r>
    </w:p>
    <w:p w:rsidR="00351A80" w:rsidRPr="00065BC3" w:rsidRDefault="00351A80" w:rsidP="00351A80">
      <w:pPr>
        <w:tabs>
          <w:tab w:val="left" w:pos="1635"/>
        </w:tabs>
        <w:jc w:val="both"/>
      </w:pPr>
      <w:r w:rsidRPr="0036480A">
        <w:rPr>
          <w:b/>
          <w:i/>
        </w:rPr>
        <w:t>Mērķauditorija:</w:t>
      </w:r>
      <w:r w:rsidR="004F254F">
        <w:t xml:space="preserve"> Latgales reģionā esošie un potenciālie uzņēmēji, tūrisma pakalpojuma sniedzēji, </w:t>
      </w:r>
      <w:r w:rsidR="001F4569">
        <w:t>pašvaldību un vietējo rīcības grupu</w:t>
      </w:r>
      <w:r w:rsidR="0036480A">
        <w:t xml:space="preserve"> </w:t>
      </w:r>
      <w:r w:rsidR="001F4569">
        <w:t xml:space="preserve">speciālisti, kas </w:t>
      </w:r>
      <w:r w:rsidR="00546DB3">
        <w:t>iesaistīti</w:t>
      </w:r>
      <w:r w:rsidR="001F4569">
        <w:t xml:space="preserve"> attīstības plānošanā, </w:t>
      </w:r>
      <w:r w:rsidR="00F418E7">
        <w:t>uzņēmējdarbības konsultanti</w:t>
      </w:r>
      <w:r w:rsidR="0036480A">
        <w:t>.</w:t>
      </w:r>
    </w:p>
    <w:p w:rsidR="001C5C04" w:rsidRPr="00065BC3" w:rsidRDefault="0011719E" w:rsidP="001C5C04">
      <w:pPr>
        <w:tabs>
          <w:tab w:val="left" w:pos="1635"/>
        </w:tabs>
        <w:jc w:val="center"/>
        <w:rPr>
          <w:b/>
        </w:rPr>
      </w:pPr>
      <w:r w:rsidRPr="00065BC3">
        <w:rPr>
          <w:b/>
        </w:rPr>
        <w:t>Konferences</w:t>
      </w:r>
      <w:r w:rsidR="001C5C04" w:rsidRPr="00065BC3">
        <w:rPr>
          <w:b/>
        </w:rPr>
        <w:t xml:space="preserve"> darba kārtība</w:t>
      </w:r>
    </w:p>
    <w:p w:rsidR="001C5C04" w:rsidRPr="00065BC3" w:rsidRDefault="001C5C04" w:rsidP="001C5C04">
      <w:pPr>
        <w:tabs>
          <w:tab w:val="left" w:pos="163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334"/>
      </w:tblGrid>
      <w:tr w:rsidR="001C5C04" w:rsidRPr="00351A80" w:rsidTr="00351A80">
        <w:tc>
          <w:tcPr>
            <w:tcW w:w="2318" w:type="dxa"/>
            <w:shd w:val="clear" w:color="auto" w:fill="auto"/>
          </w:tcPr>
          <w:p w:rsidR="001C5C04" w:rsidRPr="00065BC3" w:rsidRDefault="001C5C04" w:rsidP="006B500A">
            <w:pPr>
              <w:tabs>
                <w:tab w:val="left" w:pos="1635"/>
              </w:tabs>
              <w:jc w:val="both"/>
              <w:rPr>
                <w:b/>
              </w:rPr>
            </w:pPr>
            <w:r w:rsidRPr="00065BC3">
              <w:rPr>
                <w:b/>
              </w:rPr>
              <w:t>9:30-10:00</w:t>
            </w:r>
          </w:p>
        </w:tc>
        <w:tc>
          <w:tcPr>
            <w:tcW w:w="7429" w:type="dxa"/>
            <w:shd w:val="clear" w:color="auto" w:fill="auto"/>
          </w:tcPr>
          <w:p w:rsidR="001C5C04" w:rsidRPr="00065BC3" w:rsidRDefault="001C5C04" w:rsidP="006B500A">
            <w:pPr>
              <w:tabs>
                <w:tab w:val="left" w:pos="1635"/>
              </w:tabs>
              <w:jc w:val="both"/>
            </w:pPr>
            <w:r w:rsidRPr="00065BC3">
              <w:t>Dalībnieku ierašanās, reģistrācija, rīta kafija</w:t>
            </w:r>
          </w:p>
        </w:tc>
      </w:tr>
      <w:tr w:rsidR="001C5C04" w:rsidRPr="00065BC3" w:rsidTr="00351A80">
        <w:tc>
          <w:tcPr>
            <w:tcW w:w="2318" w:type="dxa"/>
            <w:shd w:val="clear" w:color="auto" w:fill="auto"/>
          </w:tcPr>
          <w:p w:rsidR="001C5C04" w:rsidRPr="00065BC3" w:rsidRDefault="001C5C04" w:rsidP="006B500A">
            <w:pPr>
              <w:tabs>
                <w:tab w:val="left" w:pos="1635"/>
              </w:tabs>
              <w:jc w:val="both"/>
              <w:rPr>
                <w:b/>
              </w:rPr>
            </w:pPr>
            <w:r w:rsidRPr="00065BC3">
              <w:rPr>
                <w:b/>
              </w:rPr>
              <w:t>10:00 – 10:15</w:t>
            </w:r>
          </w:p>
        </w:tc>
        <w:tc>
          <w:tcPr>
            <w:tcW w:w="7429" w:type="dxa"/>
            <w:shd w:val="clear" w:color="auto" w:fill="auto"/>
          </w:tcPr>
          <w:p w:rsidR="001C5C04" w:rsidRPr="00065BC3" w:rsidRDefault="008F7172" w:rsidP="008F7172">
            <w:pPr>
              <w:tabs>
                <w:tab w:val="left" w:pos="1635"/>
              </w:tabs>
              <w:jc w:val="both"/>
            </w:pPr>
            <w:r w:rsidRPr="00065BC3">
              <w:rPr>
                <w:b/>
              </w:rPr>
              <w:t>Sandra Palma</w:t>
            </w:r>
            <w:r w:rsidRPr="00065BC3">
              <w:t>, BDR Ludzas rajona partnerība koordinatore, Projekts „</w:t>
            </w:r>
            <w:r w:rsidRPr="00065BC3">
              <w:rPr>
                <w:rStyle w:val="Izteiksmgs"/>
                <w:b w:val="0"/>
              </w:rPr>
              <w:t>Tūristam</w:t>
            </w:r>
            <w:r w:rsidRPr="00065BC3">
              <w:rPr>
                <w:rStyle w:val="Izteiksmgs"/>
              </w:rPr>
              <w:t xml:space="preserve"> </w:t>
            </w:r>
            <w:r w:rsidRPr="00065BC3">
              <w:t>draudzīgs Latgales uzņēmējs digitalizācijas laikmetā”</w:t>
            </w:r>
          </w:p>
        </w:tc>
      </w:tr>
      <w:tr w:rsidR="001C5C04" w:rsidRPr="00351A80" w:rsidTr="00351A80">
        <w:tc>
          <w:tcPr>
            <w:tcW w:w="2318" w:type="dxa"/>
            <w:shd w:val="clear" w:color="auto" w:fill="auto"/>
          </w:tcPr>
          <w:p w:rsidR="001C5C04" w:rsidRPr="00A04C02" w:rsidRDefault="001C5C04" w:rsidP="0011719E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10:15 – </w:t>
            </w:r>
            <w:r w:rsidR="0011719E">
              <w:rPr>
                <w:b/>
              </w:rPr>
              <w:t>12:00</w:t>
            </w:r>
          </w:p>
        </w:tc>
        <w:tc>
          <w:tcPr>
            <w:tcW w:w="7429" w:type="dxa"/>
            <w:shd w:val="clear" w:color="auto" w:fill="auto"/>
          </w:tcPr>
          <w:p w:rsidR="00ED7F54" w:rsidRDefault="0011719E" w:rsidP="006B500A">
            <w:pPr>
              <w:tabs>
                <w:tab w:val="left" w:pos="1635"/>
              </w:tabs>
              <w:jc w:val="both"/>
            </w:pPr>
            <w:r>
              <w:t xml:space="preserve">Ekspertes </w:t>
            </w:r>
            <w:r w:rsidRPr="0011719E">
              <w:rPr>
                <w:b/>
              </w:rPr>
              <w:t xml:space="preserve">Agita </w:t>
            </w:r>
            <w:proofErr w:type="spellStart"/>
            <w:r w:rsidRPr="0011719E">
              <w:rPr>
                <w:b/>
              </w:rPr>
              <w:t>Līvina</w:t>
            </w:r>
            <w:proofErr w:type="spellEnd"/>
            <w:r w:rsidRPr="0011719E">
              <w:rPr>
                <w:b/>
              </w:rPr>
              <w:t xml:space="preserve">, Iveta Druva – </w:t>
            </w:r>
            <w:proofErr w:type="spellStart"/>
            <w:r w:rsidRPr="0011719E">
              <w:rPr>
                <w:b/>
              </w:rPr>
              <w:t>Druvaskalne</w:t>
            </w:r>
            <w:proofErr w:type="spellEnd"/>
            <w:r>
              <w:t xml:space="preserve">, </w:t>
            </w:r>
          </w:p>
          <w:p w:rsidR="00C066B6" w:rsidRPr="00ED7F54" w:rsidRDefault="00C066B6" w:rsidP="006B500A">
            <w:pPr>
              <w:tabs>
                <w:tab w:val="left" w:pos="1635"/>
              </w:tabs>
              <w:jc w:val="both"/>
              <w:rPr>
                <w:bCs/>
                <w:i/>
              </w:rPr>
            </w:pPr>
            <w:r w:rsidRPr="00ED7F54">
              <w:rPr>
                <w:bCs/>
                <w:i/>
              </w:rPr>
              <w:t>Esošā tūrisma piedāvājuma pārskats Latgales reģionā.</w:t>
            </w:r>
          </w:p>
          <w:p w:rsidR="00C066B6" w:rsidRPr="00ED7F54" w:rsidRDefault="00C066B6" w:rsidP="006B500A">
            <w:pPr>
              <w:tabs>
                <w:tab w:val="left" w:pos="1635"/>
              </w:tabs>
              <w:jc w:val="both"/>
              <w:rPr>
                <w:bCs/>
                <w:i/>
              </w:rPr>
            </w:pPr>
            <w:r w:rsidRPr="00ED7F54">
              <w:rPr>
                <w:bCs/>
                <w:i/>
              </w:rPr>
              <w:t>Tūrisma piedāvājuma</w:t>
            </w:r>
            <w:r w:rsidR="001C5C04" w:rsidRPr="00ED7F54">
              <w:rPr>
                <w:bCs/>
                <w:i/>
              </w:rPr>
              <w:t xml:space="preserve"> veidošana</w:t>
            </w:r>
            <w:r w:rsidRPr="00ED7F54">
              <w:rPr>
                <w:bCs/>
                <w:i/>
              </w:rPr>
              <w:t xml:space="preserve"> un tendences.</w:t>
            </w:r>
          </w:p>
          <w:p w:rsidR="001C5C04" w:rsidRPr="00A04C02" w:rsidRDefault="00C066B6" w:rsidP="0011719E">
            <w:pPr>
              <w:tabs>
                <w:tab w:val="left" w:pos="1635"/>
              </w:tabs>
              <w:jc w:val="both"/>
            </w:pPr>
            <w:r w:rsidRPr="00ED7F54">
              <w:rPr>
                <w:bCs/>
                <w:i/>
              </w:rPr>
              <w:t>Plānotie darbi</w:t>
            </w:r>
            <w:r w:rsidR="001C5C04" w:rsidRPr="00ED7F54">
              <w:rPr>
                <w:bCs/>
                <w:i/>
              </w:rPr>
              <w:t xml:space="preserve"> </w:t>
            </w:r>
            <w:r w:rsidRPr="00ED7F54">
              <w:rPr>
                <w:bCs/>
                <w:i/>
              </w:rPr>
              <w:t>stratēģijas izstrādei, semināru cikli.</w:t>
            </w:r>
            <w:r w:rsidR="001C5C04" w:rsidRPr="00400EFA">
              <w:rPr>
                <w:i/>
              </w:rPr>
              <w:t xml:space="preserve"> </w:t>
            </w:r>
          </w:p>
        </w:tc>
      </w:tr>
      <w:tr w:rsidR="001C5C04" w:rsidRPr="00351A80" w:rsidTr="00351A80">
        <w:trPr>
          <w:trHeight w:val="976"/>
        </w:trPr>
        <w:tc>
          <w:tcPr>
            <w:tcW w:w="2318" w:type="dxa"/>
            <w:shd w:val="clear" w:color="auto" w:fill="auto"/>
          </w:tcPr>
          <w:p w:rsidR="001C5C04" w:rsidRPr="00A04C02" w:rsidRDefault="0011719E" w:rsidP="0011719E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>12:00</w:t>
            </w:r>
            <w:r w:rsidR="001C5C04">
              <w:rPr>
                <w:b/>
              </w:rPr>
              <w:t xml:space="preserve"> – </w:t>
            </w:r>
            <w:r>
              <w:rPr>
                <w:b/>
              </w:rPr>
              <w:t>13:00</w:t>
            </w:r>
          </w:p>
        </w:tc>
        <w:tc>
          <w:tcPr>
            <w:tcW w:w="7429" w:type="dxa"/>
            <w:shd w:val="clear" w:color="auto" w:fill="auto"/>
          </w:tcPr>
          <w:p w:rsidR="00ED7F54" w:rsidRDefault="0011719E" w:rsidP="0011719E">
            <w:pPr>
              <w:tabs>
                <w:tab w:val="left" w:pos="1635"/>
              </w:tabs>
              <w:jc w:val="both"/>
              <w:rPr>
                <w:shd w:val="clear" w:color="auto" w:fill="FFFFFF"/>
              </w:rPr>
            </w:pPr>
            <w:r w:rsidRPr="0011719E">
              <w:t>Eksperte</w:t>
            </w:r>
            <w:r>
              <w:rPr>
                <w:b/>
              </w:rPr>
              <w:t xml:space="preserve"> </w:t>
            </w:r>
            <w:r w:rsidRPr="0011719E">
              <w:rPr>
                <w:b/>
              </w:rPr>
              <w:t>Ilze Deņisova</w:t>
            </w:r>
            <w:r>
              <w:t>,</w:t>
            </w:r>
            <w:r w:rsidRPr="00844576">
              <w:rPr>
                <w:shd w:val="clear" w:color="auto" w:fill="FFFFFF"/>
              </w:rPr>
              <w:t xml:space="preserve"> </w:t>
            </w:r>
          </w:p>
          <w:p w:rsidR="001C5C04" w:rsidRPr="00844576" w:rsidRDefault="00844576" w:rsidP="0011719E">
            <w:pPr>
              <w:tabs>
                <w:tab w:val="left" w:pos="1635"/>
              </w:tabs>
              <w:jc w:val="both"/>
            </w:pPr>
            <w:r w:rsidRPr="00ED7F54">
              <w:rPr>
                <w:bCs/>
                <w:i/>
                <w:shd w:val="clear" w:color="auto" w:fill="FFFFFF"/>
              </w:rPr>
              <w:t>Multimediju dizaina, e-vides piedāvātās iespējas, e-koncepta nepieciešamība uzņēmumam</w:t>
            </w:r>
            <w:r w:rsidR="001C5C04" w:rsidRPr="00ED7F54">
              <w:rPr>
                <w:bCs/>
                <w:i/>
              </w:rPr>
              <w:t>, ieskats semināru ciklā, stratēģijas izstrāde</w:t>
            </w:r>
          </w:p>
        </w:tc>
      </w:tr>
      <w:tr w:rsidR="001C5C04" w:rsidRPr="00A04C02" w:rsidTr="00351A80">
        <w:tc>
          <w:tcPr>
            <w:tcW w:w="2318" w:type="dxa"/>
            <w:shd w:val="clear" w:color="auto" w:fill="auto"/>
          </w:tcPr>
          <w:p w:rsidR="001C5C04" w:rsidRPr="00A04C02" w:rsidRDefault="0011719E" w:rsidP="0011719E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>13:00</w:t>
            </w:r>
            <w:r w:rsidR="001C5C04" w:rsidRPr="00A04C02">
              <w:rPr>
                <w:b/>
              </w:rPr>
              <w:t xml:space="preserve"> – </w:t>
            </w:r>
            <w:r>
              <w:rPr>
                <w:b/>
              </w:rPr>
              <w:t>14:00</w:t>
            </w:r>
          </w:p>
        </w:tc>
        <w:tc>
          <w:tcPr>
            <w:tcW w:w="7429" w:type="dxa"/>
            <w:shd w:val="clear" w:color="auto" w:fill="auto"/>
          </w:tcPr>
          <w:p w:rsidR="001C5C04" w:rsidRPr="00A04C02" w:rsidRDefault="001C5C04" w:rsidP="006B500A">
            <w:pPr>
              <w:tabs>
                <w:tab w:val="left" w:pos="1635"/>
              </w:tabs>
              <w:jc w:val="both"/>
            </w:pPr>
            <w:r w:rsidRPr="00A04C02">
              <w:t>Pusdienas</w:t>
            </w:r>
          </w:p>
        </w:tc>
      </w:tr>
      <w:tr w:rsidR="001C5C04" w:rsidRPr="00351A80" w:rsidTr="00351A80">
        <w:tc>
          <w:tcPr>
            <w:tcW w:w="2318" w:type="dxa"/>
            <w:shd w:val="clear" w:color="auto" w:fill="auto"/>
          </w:tcPr>
          <w:p w:rsidR="001C5C04" w:rsidRPr="00A04C02" w:rsidRDefault="00BE35C7" w:rsidP="0011719E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>14:0</w:t>
            </w:r>
            <w:r w:rsidR="001C5C04">
              <w:rPr>
                <w:b/>
              </w:rPr>
              <w:t>0-16</w:t>
            </w:r>
            <w:r w:rsidR="001C5C04" w:rsidRPr="00A04C02">
              <w:rPr>
                <w:b/>
              </w:rPr>
              <w:t>:</w:t>
            </w:r>
            <w:r w:rsidR="0011719E">
              <w:rPr>
                <w:b/>
              </w:rPr>
              <w:t>3</w:t>
            </w:r>
            <w:r w:rsidR="001C5C04" w:rsidRPr="00A04C02">
              <w:rPr>
                <w:b/>
              </w:rPr>
              <w:t>0</w:t>
            </w:r>
          </w:p>
        </w:tc>
        <w:tc>
          <w:tcPr>
            <w:tcW w:w="7429" w:type="dxa"/>
            <w:shd w:val="clear" w:color="auto" w:fill="auto"/>
          </w:tcPr>
          <w:p w:rsidR="00ED7F54" w:rsidRDefault="0011719E" w:rsidP="0011719E">
            <w:pPr>
              <w:tabs>
                <w:tab w:val="left" w:pos="1635"/>
              </w:tabs>
              <w:jc w:val="both"/>
            </w:pPr>
            <w:r>
              <w:t xml:space="preserve">Lektors </w:t>
            </w:r>
            <w:r w:rsidRPr="0011719E">
              <w:rPr>
                <w:b/>
              </w:rPr>
              <w:t>Aldis Ločmelis</w:t>
            </w:r>
            <w:r>
              <w:t>, Zemnieku saimniecības „</w:t>
            </w:r>
            <w:proofErr w:type="spellStart"/>
            <w:r>
              <w:t>Kotiņi</w:t>
            </w:r>
            <w:proofErr w:type="spellEnd"/>
            <w:r>
              <w:t>” īpašnieks</w:t>
            </w:r>
            <w:r w:rsidRPr="00ED7F54">
              <w:t>,</w:t>
            </w:r>
          </w:p>
          <w:p w:rsidR="001C5C04" w:rsidRPr="00A04C02" w:rsidRDefault="0011719E" w:rsidP="0011719E">
            <w:pPr>
              <w:tabs>
                <w:tab w:val="left" w:pos="1635"/>
              </w:tabs>
              <w:jc w:val="both"/>
            </w:pPr>
            <w:r w:rsidRPr="00ED7F54">
              <w:t xml:space="preserve"> </w:t>
            </w:r>
            <w:r w:rsidRPr="00ED7F54">
              <w:rPr>
                <w:i/>
              </w:rPr>
              <w:t>Par z/s „</w:t>
            </w:r>
            <w:proofErr w:type="spellStart"/>
            <w:r w:rsidRPr="00ED7F54">
              <w:rPr>
                <w:i/>
              </w:rPr>
              <w:t>Kotiņi</w:t>
            </w:r>
            <w:proofErr w:type="spellEnd"/>
            <w:r w:rsidRPr="00ED7F54">
              <w:rPr>
                <w:i/>
              </w:rPr>
              <w:t>”</w:t>
            </w:r>
            <w:r w:rsidR="001C5C04" w:rsidRPr="00ED7F54">
              <w:rPr>
                <w:i/>
              </w:rPr>
              <w:t xml:space="preserve"> uzņēmumu, tā attī</w:t>
            </w:r>
            <w:r w:rsidRPr="00ED7F54">
              <w:rPr>
                <w:i/>
              </w:rPr>
              <w:t xml:space="preserve">stību, e-komercijas izmantošanu, Zemnieku saimniecības </w:t>
            </w:r>
            <w:r w:rsidR="001C5C04" w:rsidRPr="00ED7F54">
              <w:rPr>
                <w:i/>
              </w:rPr>
              <w:t>apskate</w:t>
            </w:r>
          </w:p>
        </w:tc>
      </w:tr>
      <w:tr w:rsidR="001C5C04" w:rsidRPr="00844576" w:rsidTr="00351A80">
        <w:tc>
          <w:tcPr>
            <w:tcW w:w="2318" w:type="dxa"/>
            <w:shd w:val="clear" w:color="auto" w:fill="auto"/>
          </w:tcPr>
          <w:p w:rsidR="001C5C04" w:rsidRPr="00A04C02" w:rsidRDefault="001C5C04" w:rsidP="0011719E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>16:30 -17</w:t>
            </w:r>
            <w:r w:rsidR="0011719E">
              <w:rPr>
                <w:b/>
              </w:rPr>
              <w:t>:3</w:t>
            </w:r>
            <w:r>
              <w:rPr>
                <w:b/>
              </w:rPr>
              <w:t>0</w:t>
            </w:r>
          </w:p>
        </w:tc>
        <w:tc>
          <w:tcPr>
            <w:tcW w:w="7429" w:type="dxa"/>
            <w:shd w:val="clear" w:color="auto" w:fill="auto"/>
          </w:tcPr>
          <w:p w:rsidR="001C5C04" w:rsidRPr="00A04C02" w:rsidRDefault="001C5C04" w:rsidP="0011719E">
            <w:pPr>
              <w:tabs>
                <w:tab w:val="left" w:pos="1635"/>
              </w:tabs>
              <w:jc w:val="both"/>
            </w:pPr>
            <w:r w:rsidRPr="00A04C02">
              <w:t>Diskusijas, atbildes uz jautājumiem, projekta virzības apspriešana</w:t>
            </w:r>
          </w:p>
        </w:tc>
      </w:tr>
      <w:tr w:rsidR="0011719E" w:rsidRPr="00844576" w:rsidTr="00351A80">
        <w:tc>
          <w:tcPr>
            <w:tcW w:w="2318" w:type="dxa"/>
            <w:shd w:val="clear" w:color="auto" w:fill="auto"/>
          </w:tcPr>
          <w:p w:rsidR="0011719E" w:rsidRDefault="0011719E" w:rsidP="006B500A">
            <w:pPr>
              <w:tabs>
                <w:tab w:val="left" w:pos="1635"/>
              </w:tabs>
              <w:jc w:val="both"/>
              <w:rPr>
                <w:b/>
              </w:rPr>
            </w:pPr>
            <w:r>
              <w:rPr>
                <w:b/>
              </w:rPr>
              <w:t>17:30-18:00</w:t>
            </w:r>
          </w:p>
        </w:tc>
        <w:tc>
          <w:tcPr>
            <w:tcW w:w="7429" w:type="dxa"/>
            <w:shd w:val="clear" w:color="auto" w:fill="auto"/>
          </w:tcPr>
          <w:p w:rsidR="0011719E" w:rsidRPr="00A04C02" w:rsidRDefault="0011719E" w:rsidP="006B500A">
            <w:pPr>
              <w:tabs>
                <w:tab w:val="left" w:pos="1635"/>
              </w:tabs>
              <w:jc w:val="both"/>
            </w:pPr>
            <w:r>
              <w:t>Konferences noslēgums, kafijas pauze</w:t>
            </w:r>
          </w:p>
        </w:tc>
      </w:tr>
    </w:tbl>
    <w:p w:rsidR="001C5C04" w:rsidRDefault="001C5C04" w:rsidP="001C5C04">
      <w:pPr>
        <w:tabs>
          <w:tab w:val="left" w:pos="1635"/>
        </w:tabs>
        <w:jc w:val="both"/>
        <w:rPr>
          <w:b/>
        </w:rPr>
      </w:pPr>
      <w:bookmarkStart w:id="0" w:name="_GoBack"/>
      <w:bookmarkEnd w:id="0"/>
    </w:p>
    <w:p w:rsidR="00351A80" w:rsidRPr="007A2B24" w:rsidRDefault="00351A80" w:rsidP="008B20AF">
      <w:pPr>
        <w:rPr>
          <w:sz w:val="22"/>
          <w:shd w:val="clear" w:color="auto" w:fill="FFFFFF"/>
        </w:rPr>
      </w:pPr>
      <w:r>
        <w:t>Dalība konferencē bezmaksas</w:t>
      </w:r>
      <w:r w:rsidR="008B20AF">
        <w:t>.</w:t>
      </w:r>
    </w:p>
    <w:p w:rsidR="00351A80" w:rsidRDefault="00351A80"/>
    <w:p w:rsidR="00065BC3" w:rsidRPr="001C5C04" w:rsidRDefault="00351A80">
      <w:r>
        <w:rPr>
          <w:noProof/>
          <w:lang w:eastAsia="lv-LV"/>
        </w:rPr>
        <w:drawing>
          <wp:inline distT="0" distB="0" distL="0" distR="0" wp14:anchorId="6D9C9BBB" wp14:editId="2C0F4C25">
            <wp:extent cx="6120130" cy="515379"/>
            <wp:effectExtent l="0" t="0" r="0" b="0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BC3" w:rsidRPr="001C5C04" w:rsidSect="00351A80"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F2B"/>
    <w:multiLevelType w:val="hybridMultilevel"/>
    <w:tmpl w:val="B2C4B3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A8"/>
    <w:rsid w:val="00065BC3"/>
    <w:rsid w:val="0011719E"/>
    <w:rsid w:val="0012358B"/>
    <w:rsid w:val="001C5C04"/>
    <w:rsid w:val="001F4569"/>
    <w:rsid w:val="002221F9"/>
    <w:rsid w:val="0033431B"/>
    <w:rsid w:val="00351A80"/>
    <w:rsid w:val="0036480A"/>
    <w:rsid w:val="00400EFA"/>
    <w:rsid w:val="004F254F"/>
    <w:rsid w:val="00546DB3"/>
    <w:rsid w:val="00625482"/>
    <w:rsid w:val="006B500A"/>
    <w:rsid w:val="007C045C"/>
    <w:rsid w:val="007D4643"/>
    <w:rsid w:val="00844576"/>
    <w:rsid w:val="008B20AF"/>
    <w:rsid w:val="008F7172"/>
    <w:rsid w:val="00941D86"/>
    <w:rsid w:val="009A5A78"/>
    <w:rsid w:val="00BE35C7"/>
    <w:rsid w:val="00C066B6"/>
    <w:rsid w:val="00C478E5"/>
    <w:rsid w:val="00ED7F54"/>
    <w:rsid w:val="00F143A8"/>
    <w:rsid w:val="00F3262A"/>
    <w:rsid w:val="00F418E7"/>
    <w:rsid w:val="00F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2D2"/>
  <w15:docId w15:val="{56ED6320-7620-40A4-88C7-68B6E3B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1C5C04"/>
    <w:pPr>
      <w:suppressAutoHyphens/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8F7172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5BC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5BC3"/>
    <w:rPr>
      <w:rFonts w:ascii="Tahoma" w:eastAsia="Times New Roman" w:hAnsi="Tahoma" w:cs="Tahoma"/>
      <w:sz w:val="16"/>
      <w:szCs w:val="16"/>
      <w:lang w:val="en-GB" w:eastAsia="ar-SA"/>
    </w:rPr>
  </w:style>
  <w:style w:type="paragraph" w:styleId="Sarakstarindkopa">
    <w:name w:val="List Paragraph"/>
    <w:basedOn w:val="Parasts"/>
    <w:uiPriority w:val="34"/>
    <w:qFormat/>
    <w:rsid w:val="00351A80"/>
    <w:pPr>
      <w:ind w:left="720"/>
      <w:contextualSpacing/>
    </w:pPr>
  </w:style>
  <w:style w:type="character" w:styleId="Izclums">
    <w:name w:val="Emphasis"/>
    <w:uiPriority w:val="20"/>
    <w:qFormat/>
    <w:rsid w:val="009A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</cp:lastModifiedBy>
  <cp:revision>6</cp:revision>
  <dcterms:created xsi:type="dcterms:W3CDTF">2019-10-03T13:06:00Z</dcterms:created>
  <dcterms:modified xsi:type="dcterms:W3CDTF">2019-10-08T07:54:00Z</dcterms:modified>
</cp:coreProperties>
</file>